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A21BD9">
        <w:rPr>
          <w:rFonts w:eastAsia="Times New Roman" w:cs="Times New Roman"/>
          <w:lang w:eastAsia="cs-CZ"/>
        </w:rPr>
        <w:t xml:space="preserve">Příloha č. </w:t>
      </w:r>
      <w:r w:rsidR="00A21BD9" w:rsidRPr="00A21BD9">
        <w:rPr>
          <w:rFonts w:eastAsia="Times New Roman" w:cs="Times New Roman"/>
          <w:lang w:eastAsia="cs-CZ"/>
        </w:rPr>
        <w:t>6</w:t>
      </w:r>
      <w:r w:rsidRPr="00A21BD9">
        <w:rPr>
          <w:rFonts w:eastAsia="Times New Roman" w:cs="Times New Roman"/>
          <w:lang w:eastAsia="cs-CZ"/>
        </w:rPr>
        <w:t xml:space="preserve"> </w:t>
      </w:r>
      <w:r w:rsidRPr="00A21BD9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61627A">
        <w:rPr>
          <w:rFonts w:eastAsia="Times New Roman" w:cs="Times New Roman"/>
          <w:lang w:eastAsia="cs-CZ"/>
        </w:rPr>
        <w:t>který podává nabídku na podlimitní sektorovou veřejnou zakázku</w:t>
      </w:r>
      <w:bookmarkStart w:id="0" w:name="_Toc403053768"/>
      <w:r w:rsidR="00FB7306" w:rsidRPr="0061627A">
        <w:rPr>
          <w:rFonts w:eastAsia="Times New Roman" w:cs="Times New Roman"/>
          <w:lang w:eastAsia="cs-CZ"/>
        </w:rPr>
        <w:t xml:space="preserve"> s názvem </w:t>
      </w:r>
      <w:r w:rsidRPr="0061627A">
        <w:rPr>
          <w:rFonts w:eastAsia="Times New Roman" w:cs="Times New Roman"/>
          <w:b/>
          <w:lang w:eastAsia="cs-CZ"/>
        </w:rPr>
        <w:t>„</w:t>
      </w:r>
      <w:bookmarkEnd w:id="0"/>
      <w:r w:rsidR="0061627A" w:rsidRPr="0061627A">
        <w:rPr>
          <w:rFonts w:eastAsia="Times New Roman" w:cs="Times New Roman"/>
          <w:b/>
          <w:lang w:eastAsia="cs-CZ"/>
        </w:rPr>
        <w:t>Praha hl. n. – oprava eskalátoru 2. nástupiště UTZ 01-043</w:t>
      </w:r>
      <w:r w:rsidRPr="0061627A">
        <w:rPr>
          <w:rFonts w:eastAsia="Times New Roman" w:cs="Times New Roman"/>
          <w:b/>
          <w:lang w:eastAsia="cs-CZ"/>
        </w:rPr>
        <w:t>“</w:t>
      </w:r>
      <w:r w:rsidRPr="0061627A">
        <w:rPr>
          <w:rFonts w:eastAsia="Times New Roman" w:cs="Times New Roman"/>
          <w:lang w:eastAsia="cs-CZ"/>
        </w:rPr>
        <w:t>,</w:t>
      </w:r>
      <w:r w:rsidRPr="00A21BD9">
        <w:rPr>
          <w:rFonts w:eastAsia="Times New Roman" w:cs="Times New Roman"/>
          <w:lang w:eastAsia="cs-CZ"/>
        </w:rPr>
        <w:t xml:space="preserve"> č.j. </w:t>
      </w:r>
      <w:r w:rsidR="0061627A" w:rsidRPr="0061627A">
        <w:rPr>
          <w:rFonts w:eastAsia="Times New Roman" w:cs="Times New Roman"/>
          <w:lang w:eastAsia="cs-CZ"/>
        </w:rPr>
        <w:t>33054/2020-SŽ-OŘ PHA-OVZ</w:t>
      </w:r>
      <w:r w:rsidR="00A21BD9"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>
      <w:bookmarkStart w:id="1" w:name="_GoBack"/>
      <w:bookmarkEnd w:id="1"/>
    </w:p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4B1B5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EC94C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3C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3C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23C99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A9E91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08D2C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5902"/>
    <w:rsid w:val="00341DCF"/>
    <w:rsid w:val="00357BC6"/>
    <w:rsid w:val="003956C6"/>
    <w:rsid w:val="00441430"/>
    <w:rsid w:val="00450F07"/>
    <w:rsid w:val="00453CD3"/>
    <w:rsid w:val="00460660"/>
    <w:rsid w:val="0047611F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627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21BD9"/>
    <w:rsid w:val="00A6177B"/>
    <w:rsid w:val="00A66136"/>
    <w:rsid w:val="00AA4CBB"/>
    <w:rsid w:val="00AA65FA"/>
    <w:rsid w:val="00AA7351"/>
    <w:rsid w:val="00AD056F"/>
    <w:rsid w:val="00AD6731"/>
    <w:rsid w:val="00B15D0D"/>
    <w:rsid w:val="00B23C99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5C29E4"/>
  <w14:defaultImageDpi w14:val="32767"/>
  <w15:docId w15:val="{465BF228-3C0F-45F6-A547-43C521E1E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B5E538-6BB7-4E60-8780-33300EE1F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Marešková Barbora, Ing.</cp:lastModifiedBy>
  <cp:revision>8</cp:revision>
  <cp:lastPrinted>2017-11-28T17:18:00Z</cp:lastPrinted>
  <dcterms:created xsi:type="dcterms:W3CDTF">2020-01-20T05:59:00Z</dcterms:created>
  <dcterms:modified xsi:type="dcterms:W3CDTF">2020-09-07T07:13:00Z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